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E8" w:rsidRDefault="001A244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1192696</wp:posOffset>
            </wp:positionH>
            <wp:positionV relativeFrom="page">
              <wp:posOffset>707666</wp:posOffset>
            </wp:positionV>
            <wp:extent cx="2552369" cy="357809"/>
            <wp:effectExtent l="19050" t="0" r="331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369" cy="357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8747760</wp:posOffset>
            </wp:positionV>
            <wp:extent cx="2717165" cy="12242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Приложение №2 </w:t>
      </w:r>
    </w:p>
    <w:p w:rsidR="000C76E8" w:rsidRDefault="001A244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</w:t>
      </w:r>
    </w:p>
    <w:p w:rsidR="000C76E8" w:rsidRDefault="001A244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администрации </w:t>
      </w:r>
    </w:p>
    <w:p w:rsidR="000C76E8" w:rsidRDefault="001A244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Шарыповского муниципального округа </w:t>
      </w:r>
    </w:p>
    <w:p w:rsidR="000C76E8" w:rsidRDefault="001A244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___________  №______</w:t>
      </w:r>
    </w:p>
    <w:p w:rsidR="000C76E8" w:rsidRDefault="000C76E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C76E8" w:rsidRDefault="001A24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0C76E8" w:rsidRDefault="001A24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конкурсной комиссии по 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инициативным проектам</w:t>
      </w:r>
    </w:p>
    <w:p w:rsidR="000C76E8" w:rsidRDefault="000C76E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4A0"/>
      </w:tblPr>
      <w:tblGrid>
        <w:gridCol w:w="2802"/>
        <w:gridCol w:w="6662"/>
      </w:tblGrid>
      <w:tr w:rsidR="000C76E8">
        <w:trPr>
          <w:trHeight w:val="481"/>
        </w:trPr>
        <w:tc>
          <w:tcPr>
            <w:tcW w:w="2802" w:type="dxa"/>
          </w:tcPr>
          <w:p w:rsidR="000C76E8" w:rsidRDefault="001A24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Ф.И.О.</w:t>
            </w:r>
          </w:p>
        </w:tc>
        <w:tc>
          <w:tcPr>
            <w:tcW w:w="6661" w:type="dxa"/>
          </w:tcPr>
          <w:p w:rsidR="000C76E8" w:rsidRDefault="001A24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Должность</w:t>
            </w:r>
          </w:p>
        </w:tc>
      </w:tr>
      <w:tr w:rsidR="000C76E8">
        <w:tc>
          <w:tcPr>
            <w:tcW w:w="2802" w:type="dxa"/>
          </w:tcPr>
          <w:p w:rsidR="000C76E8" w:rsidRDefault="001A24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Кочетова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C76E8" w:rsidRDefault="001A24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Екатерина Ивановна</w:t>
            </w:r>
          </w:p>
          <w:p w:rsidR="000C76E8" w:rsidRDefault="000C76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61" w:type="dxa"/>
          </w:tcPr>
          <w:p w:rsidR="000C76E8" w:rsidRDefault="001A244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- председатель Шарыповского 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окружного Совета ветеранов, председатель Общественной палаты Шарыповского муниципального округа; председатель конкурсной комиссии;</w:t>
            </w:r>
          </w:p>
        </w:tc>
      </w:tr>
      <w:tr w:rsidR="000C76E8">
        <w:trPr>
          <w:trHeight w:val="1142"/>
        </w:trPr>
        <w:tc>
          <w:tcPr>
            <w:tcW w:w="2802" w:type="dxa"/>
          </w:tcPr>
          <w:p w:rsidR="000C76E8" w:rsidRDefault="001A244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Даниленко </w:t>
            </w:r>
          </w:p>
          <w:p w:rsidR="000C76E8" w:rsidRDefault="001A244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Юрьевна</w:t>
            </w:r>
          </w:p>
        </w:tc>
        <w:tc>
          <w:tcPr>
            <w:tcW w:w="6661" w:type="dxa"/>
          </w:tcPr>
          <w:p w:rsidR="000C76E8" w:rsidRDefault="001A244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руководитель Муниципального казенного учреждения «Управление культуры, молодежной политики и муни</w:t>
            </w:r>
            <w:r>
              <w:rPr>
                <w:rFonts w:ascii="Times New Roman" w:hAnsi="Times New Roman"/>
                <w:sz w:val="28"/>
                <w:szCs w:val="28"/>
              </w:rPr>
              <w:t>ципального архива» Шарыповского муниципального округа; Секретарь конкурсной комиссии»</w:t>
            </w:r>
          </w:p>
        </w:tc>
      </w:tr>
      <w:tr w:rsidR="000C76E8">
        <w:tc>
          <w:tcPr>
            <w:tcW w:w="2802" w:type="dxa"/>
          </w:tcPr>
          <w:p w:rsidR="000C76E8" w:rsidRDefault="001A24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Бондаренко</w:t>
            </w:r>
          </w:p>
          <w:p w:rsidR="000C76E8" w:rsidRDefault="001A24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6661" w:type="dxa"/>
          </w:tcPr>
          <w:p w:rsidR="000C76E8" w:rsidRDefault="001A24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экономического отдела Финансового экономического управления администрации Шарыповского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C76E8">
        <w:tc>
          <w:tcPr>
            <w:tcW w:w="2802" w:type="dxa"/>
          </w:tcPr>
          <w:p w:rsidR="000C76E8" w:rsidRDefault="001A24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Тезикова</w:t>
            </w:r>
          </w:p>
          <w:p w:rsidR="000C76E8" w:rsidRDefault="001A24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Николаевна</w:t>
            </w:r>
          </w:p>
        </w:tc>
        <w:tc>
          <w:tcPr>
            <w:tcW w:w="6661" w:type="dxa"/>
          </w:tcPr>
          <w:p w:rsidR="000C76E8" w:rsidRDefault="001A2441">
            <w:pPr>
              <w:pStyle w:val="a5"/>
              <w:spacing w:line="276" w:lineRule="auto"/>
              <w:ind w:right="-3828"/>
              <w:contextualSpacing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- начальник отдела  градостроительства  </w:t>
            </w:r>
          </w:p>
          <w:p w:rsidR="000C76E8" w:rsidRDefault="001A24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администрации Шарыповского муниципальн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ого округа;</w:t>
            </w:r>
          </w:p>
        </w:tc>
      </w:tr>
      <w:tr w:rsidR="000C76E8">
        <w:tc>
          <w:tcPr>
            <w:tcW w:w="2802" w:type="dxa"/>
          </w:tcPr>
          <w:p w:rsidR="000C76E8" w:rsidRDefault="001A24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Романова </w:t>
            </w:r>
          </w:p>
          <w:p w:rsidR="000C76E8" w:rsidRDefault="001A24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Татьяна Александровна</w:t>
            </w:r>
          </w:p>
        </w:tc>
        <w:tc>
          <w:tcPr>
            <w:tcW w:w="6661" w:type="dxa"/>
          </w:tcPr>
          <w:p w:rsidR="000C76E8" w:rsidRDefault="001A244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- депутат Шарыповского окружного Совета депутатов </w:t>
            </w:r>
          </w:p>
          <w:p w:rsidR="000C76E8" w:rsidRDefault="001A244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заместитель руководителя по инновациям и развитию сети Муниципального казенного учреждения «Управление образования Шарыповского муниципального округа», 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Ингольской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средней общеобразовательной школы филиала муниципального бюджетного общеобразователь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ного учреждения Ивановской средней общеобразовательной школы;</w:t>
            </w:r>
          </w:p>
        </w:tc>
      </w:tr>
      <w:tr w:rsidR="000C76E8">
        <w:tc>
          <w:tcPr>
            <w:tcW w:w="2802" w:type="dxa"/>
          </w:tcPr>
          <w:p w:rsidR="000C76E8" w:rsidRDefault="001A24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Линюшин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C76E8" w:rsidRDefault="001A24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Николай Петрович</w:t>
            </w:r>
          </w:p>
        </w:tc>
        <w:tc>
          <w:tcPr>
            <w:tcW w:w="6661" w:type="dxa"/>
          </w:tcPr>
          <w:p w:rsidR="000C76E8" w:rsidRDefault="001A244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руководитель Муниципального казенного учреждения «Управление спорта и туризма» Шарыповского муниципального округа»;</w:t>
            </w:r>
          </w:p>
        </w:tc>
      </w:tr>
      <w:tr w:rsidR="000C76E8">
        <w:tc>
          <w:tcPr>
            <w:tcW w:w="2802" w:type="dxa"/>
          </w:tcPr>
          <w:p w:rsidR="000C76E8" w:rsidRDefault="001A24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Васильева </w:t>
            </w:r>
          </w:p>
          <w:p w:rsidR="000C76E8" w:rsidRDefault="001A24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Надежда Сергеевна</w:t>
            </w:r>
          </w:p>
        </w:tc>
        <w:tc>
          <w:tcPr>
            <w:tcW w:w="6661" w:type="dxa"/>
          </w:tcPr>
          <w:p w:rsidR="000C76E8" w:rsidRDefault="001A244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- председатель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Шары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повской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местной организации Общероссийской общественной организации "Всероссийское общество инвалидов".</w:t>
            </w:r>
          </w:p>
        </w:tc>
      </w:tr>
    </w:tbl>
    <w:p w:rsidR="000C76E8" w:rsidRDefault="000C76E8"/>
    <w:sectPr w:rsidR="000C76E8" w:rsidSect="000C76E8">
      <w:pgSz w:w="11906" w:h="16838"/>
      <w:pgMar w:top="993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0C76E8"/>
    <w:rsid w:val="000C76E8"/>
    <w:rsid w:val="001A2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077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rsid w:val="000C76E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0C76E8"/>
    <w:pPr>
      <w:spacing w:after="140"/>
    </w:pPr>
  </w:style>
  <w:style w:type="paragraph" w:styleId="a4">
    <w:name w:val="List"/>
    <w:basedOn w:val="a3"/>
    <w:rsid w:val="000C76E8"/>
    <w:rPr>
      <w:rFonts w:cs="Arial Unicode MS"/>
    </w:rPr>
  </w:style>
  <w:style w:type="paragraph" w:customStyle="1" w:styleId="Caption">
    <w:name w:val="Caption"/>
    <w:basedOn w:val="a"/>
    <w:qFormat/>
    <w:rsid w:val="000C76E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rsid w:val="000C76E8"/>
    <w:pPr>
      <w:suppressLineNumbers/>
    </w:pPr>
    <w:rPr>
      <w:rFonts w:cs="Arial Unicode MS"/>
    </w:rPr>
  </w:style>
  <w:style w:type="paragraph" w:styleId="a5">
    <w:name w:val="No Spacing"/>
    <w:uiPriority w:val="1"/>
    <w:qFormat/>
    <w:rsid w:val="0004307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Рябцева</dc:creator>
  <cp:lastModifiedBy>Рябцева</cp:lastModifiedBy>
  <cp:revision>2</cp:revision>
  <dcterms:created xsi:type="dcterms:W3CDTF">2026-03-10T07:11:00Z</dcterms:created>
  <dcterms:modified xsi:type="dcterms:W3CDTF">2026-03-10T07:11:00Z</dcterms:modified>
  <dc:language>ru-RU</dc:language>
</cp:coreProperties>
</file>